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B24" w:rsidRDefault="00EA1B24" w:rsidP="00EA1B24">
      <w:pPr>
        <w:rPr>
          <w:rFonts w:ascii="Arial" w:eastAsiaTheme="minorHAnsi" w:hAnsi="Arial" w:cs="Arial"/>
          <w:sz w:val="24"/>
          <w:szCs w:val="24"/>
        </w:rPr>
      </w:pPr>
      <w:bookmarkStart w:id="0" w:name="_GoBack"/>
      <w:bookmarkEnd w:id="0"/>
      <w:r>
        <w:rPr>
          <w:rFonts w:ascii="Arial" w:eastAsiaTheme="minorHAnsi" w:hAnsi="Arial" w:cs="Arial"/>
          <w:sz w:val="24"/>
          <w:szCs w:val="24"/>
        </w:rPr>
        <w:t>January 6, 2012</w:t>
      </w:r>
    </w:p>
    <w:p w:rsidR="00EA1B24" w:rsidRDefault="00EA1B24" w:rsidP="00EA1B24">
      <w:pPr>
        <w:rPr>
          <w:rFonts w:ascii="Arial" w:eastAsiaTheme="minorHAnsi" w:hAnsi="Arial" w:cs="Arial"/>
          <w:sz w:val="24"/>
          <w:szCs w:val="24"/>
        </w:rPr>
      </w:pPr>
    </w:p>
    <w:p w:rsidR="00EA1B24" w:rsidRPr="00EA1B24" w:rsidRDefault="00EA1B24" w:rsidP="00EA1B24">
      <w:pPr>
        <w:rPr>
          <w:rFonts w:ascii="Arial" w:eastAsiaTheme="minorHAnsi" w:hAnsi="Arial" w:cs="Arial"/>
          <w:sz w:val="24"/>
          <w:szCs w:val="24"/>
        </w:rPr>
      </w:pPr>
      <w:r w:rsidRPr="00EA1B24">
        <w:rPr>
          <w:rFonts w:ascii="Arial" w:eastAsiaTheme="minorHAnsi" w:hAnsi="Arial" w:cs="Arial"/>
          <w:sz w:val="24"/>
          <w:szCs w:val="24"/>
        </w:rPr>
        <w:t>Dear Prospective “Alliance Partner”:</w:t>
      </w:r>
    </w:p>
    <w:p w:rsidR="00EA1B24" w:rsidRPr="00EA1B24" w:rsidRDefault="00EA1B24" w:rsidP="00EA1B24">
      <w:pPr>
        <w:rPr>
          <w:rFonts w:ascii="Arial" w:eastAsiaTheme="minorHAnsi" w:hAnsi="Arial" w:cs="Arial"/>
          <w:sz w:val="24"/>
          <w:szCs w:val="24"/>
        </w:rPr>
      </w:pPr>
    </w:p>
    <w:p w:rsidR="00EA1B24" w:rsidRPr="00EA1B24" w:rsidRDefault="00EA1B24" w:rsidP="00EA1B24">
      <w:pPr>
        <w:rPr>
          <w:rFonts w:ascii="Arial" w:eastAsiaTheme="minorHAnsi" w:hAnsi="Arial" w:cs="Arial"/>
          <w:b/>
          <w:i/>
          <w:sz w:val="24"/>
          <w:szCs w:val="24"/>
        </w:rPr>
      </w:pPr>
      <w:r w:rsidRPr="00EA1B24">
        <w:rPr>
          <w:rFonts w:ascii="Arial" w:eastAsiaTheme="minorHAnsi" w:hAnsi="Arial" w:cs="Arial"/>
          <w:sz w:val="24"/>
          <w:szCs w:val="24"/>
        </w:rPr>
        <w:t xml:space="preserve">Arts Build Communities (ABC) would like to invite you to join with us in sponsoring the second annual Creative Placemaking Conference, </w:t>
      </w:r>
      <w:r w:rsidRPr="00EA1B24">
        <w:rPr>
          <w:rFonts w:ascii="Arial" w:eastAsiaTheme="minorHAnsi" w:hAnsi="Arial" w:cs="Arial"/>
          <w:b/>
          <w:i/>
          <w:sz w:val="24"/>
          <w:szCs w:val="24"/>
        </w:rPr>
        <w:t xml:space="preserve">“Create a Place – Arts Build Communities.”  </w:t>
      </w:r>
    </w:p>
    <w:p w:rsidR="00EA1B24" w:rsidRPr="00EA1B24" w:rsidRDefault="00EA1B24" w:rsidP="00EA1B24">
      <w:pPr>
        <w:rPr>
          <w:rFonts w:ascii="Arial" w:eastAsiaTheme="minorHAnsi" w:hAnsi="Arial" w:cs="Arial"/>
          <w:sz w:val="24"/>
          <w:szCs w:val="24"/>
        </w:rPr>
      </w:pPr>
    </w:p>
    <w:p w:rsidR="00EA1B24" w:rsidRPr="00EA1B24" w:rsidRDefault="00EA1B24" w:rsidP="00EA1B24">
      <w:pPr>
        <w:rPr>
          <w:rFonts w:ascii="Arial" w:eastAsiaTheme="minorHAnsi" w:hAnsi="Arial" w:cs="Arial"/>
          <w:sz w:val="24"/>
          <w:szCs w:val="24"/>
        </w:rPr>
      </w:pPr>
      <w:r w:rsidRPr="00EA1B24">
        <w:rPr>
          <w:rFonts w:ascii="Arial" w:eastAsiaTheme="minorHAnsi" w:hAnsi="Arial" w:cs="Arial"/>
          <w:sz w:val="24"/>
          <w:szCs w:val="24"/>
        </w:rPr>
        <w:t xml:space="preserve">ABC, a Rutgers University </w:t>
      </w:r>
      <w:r>
        <w:rPr>
          <w:rFonts w:ascii="Arial" w:eastAsiaTheme="minorHAnsi" w:hAnsi="Arial" w:cs="Arial"/>
          <w:sz w:val="24"/>
          <w:szCs w:val="24"/>
        </w:rPr>
        <w:t>C</w:t>
      </w:r>
      <w:r w:rsidRPr="00EA1B24">
        <w:rPr>
          <w:rFonts w:ascii="Arial" w:eastAsiaTheme="minorHAnsi" w:hAnsi="Arial" w:cs="Arial"/>
          <w:sz w:val="24"/>
          <w:szCs w:val="24"/>
        </w:rPr>
        <w:t>enter, provides expertise on how the arts connect economic and community development. We help communities and arts-related organizations make more cost-effective decisions about creative placemaking through continuing education, community coaching, thought leadership and practical research.</w:t>
      </w:r>
    </w:p>
    <w:p w:rsidR="00EA1B24" w:rsidRPr="00EA1B24" w:rsidRDefault="00EA1B24" w:rsidP="00EA1B24">
      <w:pPr>
        <w:rPr>
          <w:rFonts w:ascii="Arial" w:eastAsiaTheme="minorHAnsi" w:hAnsi="Arial" w:cs="Arial"/>
          <w:sz w:val="24"/>
          <w:szCs w:val="24"/>
        </w:rPr>
      </w:pPr>
    </w:p>
    <w:p w:rsidR="00EA1B24" w:rsidRPr="00EA1B24" w:rsidRDefault="00EA1B24" w:rsidP="00EA1B24">
      <w:pPr>
        <w:rPr>
          <w:rFonts w:ascii="Arial" w:eastAsiaTheme="minorHAnsi" w:hAnsi="Arial" w:cs="Arial"/>
          <w:sz w:val="24"/>
          <w:szCs w:val="24"/>
        </w:rPr>
      </w:pPr>
      <w:r w:rsidRPr="00EA1B24">
        <w:rPr>
          <w:rFonts w:ascii="Arial" w:eastAsiaTheme="minorHAnsi" w:hAnsi="Arial" w:cs="Arial"/>
          <w:sz w:val="24"/>
          <w:szCs w:val="24"/>
        </w:rPr>
        <w:t xml:space="preserve">The conference will be held on </w:t>
      </w:r>
      <w:r w:rsidRPr="00EA1B24">
        <w:rPr>
          <w:rFonts w:ascii="Arial" w:eastAsiaTheme="minorHAnsi" w:hAnsi="Arial" w:cs="Arial"/>
          <w:b/>
          <w:sz w:val="24"/>
          <w:szCs w:val="24"/>
        </w:rPr>
        <w:t xml:space="preserve">April 4 from 8:00 a.m. to 4:00 p.m. at the Paul Robeson Campus Center, </w:t>
      </w:r>
      <w:r w:rsidRPr="00EA1B24">
        <w:rPr>
          <w:rFonts w:ascii="Arial" w:eastAsiaTheme="minorHAnsi" w:hAnsi="Arial" w:cs="Arial"/>
          <w:sz w:val="24"/>
          <w:szCs w:val="24"/>
        </w:rPr>
        <w:t>350 Dr. Martin Luther King Jr. Boulevard, Rutgers University, Newark, NJ.</w:t>
      </w:r>
    </w:p>
    <w:p w:rsidR="00EA1B24" w:rsidRPr="00EA1B24" w:rsidRDefault="00EA1B24" w:rsidP="00EA1B24">
      <w:pPr>
        <w:rPr>
          <w:rFonts w:ascii="Arial" w:eastAsia="Times New Roman" w:hAnsi="Arial" w:cs="Arial"/>
          <w:sz w:val="24"/>
          <w:szCs w:val="24"/>
        </w:rPr>
      </w:pPr>
    </w:p>
    <w:p w:rsidR="00EA1B24" w:rsidRPr="00EA1B24" w:rsidRDefault="00EA1B24" w:rsidP="00EA1B24">
      <w:pPr>
        <w:rPr>
          <w:rFonts w:ascii="Arial" w:eastAsia="Times New Roman" w:hAnsi="Arial" w:cs="Arial"/>
          <w:sz w:val="24"/>
          <w:szCs w:val="24"/>
        </w:rPr>
      </w:pPr>
      <w:r w:rsidRPr="00EA1B24">
        <w:rPr>
          <w:rFonts w:ascii="Arial" w:eastAsia="Times New Roman" w:hAnsi="Arial" w:cs="Arial"/>
          <w:sz w:val="24"/>
          <w:szCs w:val="24"/>
        </w:rPr>
        <w:t>The conference will feature ArtPlace Director Carol Coletta, who leads a national consortium of funders in creative placemaking. There will be three concurrent sessions in the morning, which focus on “Getting Started,” “Planning,” and “Implementation” to allow each attendee to find the right spot for him/her. In the afternoon, there will be six concurrent coaching sessions so that participants can ask questions and share ideas about building, growing and sustaining creative communities and economies. The sessions will be repeated, so that attendees can participate in more than one.</w:t>
      </w:r>
    </w:p>
    <w:p w:rsidR="00EA1B24" w:rsidRPr="00EA1B24" w:rsidRDefault="00EA1B24" w:rsidP="00EA1B24">
      <w:pPr>
        <w:rPr>
          <w:rFonts w:ascii="Arial" w:eastAsia="Times New Roman" w:hAnsi="Arial" w:cs="Arial"/>
          <w:sz w:val="24"/>
          <w:szCs w:val="24"/>
        </w:rPr>
      </w:pPr>
    </w:p>
    <w:p w:rsidR="00EA1B24" w:rsidRPr="00EA1B24" w:rsidRDefault="00EA1B24" w:rsidP="00EA1B24">
      <w:pPr>
        <w:rPr>
          <w:rFonts w:ascii="Arial" w:eastAsia="Times New Roman" w:hAnsi="Arial" w:cs="Arial"/>
          <w:sz w:val="24"/>
          <w:szCs w:val="24"/>
        </w:rPr>
      </w:pPr>
      <w:r w:rsidRPr="00EA1B24">
        <w:rPr>
          <w:rFonts w:ascii="Arial" w:eastAsia="Times New Roman" w:hAnsi="Arial" w:cs="Arial"/>
          <w:b/>
          <w:i/>
          <w:sz w:val="24"/>
          <w:szCs w:val="24"/>
        </w:rPr>
        <w:t>Create a Place</w:t>
      </w:r>
      <w:r w:rsidRPr="00EA1B24">
        <w:rPr>
          <w:rFonts w:ascii="Arial" w:eastAsia="Times New Roman" w:hAnsi="Arial" w:cs="Arial"/>
          <w:sz w:val="24"/>
          <w:szCs w:val="24"/>
        </w:rPr>
        <w:t xml:space="preserve"> is the only event in New Jersey that brings together elected and appointed officials, artists and cultural professionals, urban planners and community and economic development professionals to explore creative placemaking. The conference is designed to help participants understand and take cost-effective steps to develop creative places.</w:t>
      </w:r>
    </w:p>
    <w:p w:rsidR="00EA1B24" w:rsidRPr="00EA1B24" w:rsidRDefault="00EA1B24" w:rsidP="00EA1B24">
      <w:pPr>
        <w:rPr>
          <w:rFonts w:ascii="Arial" w:eastAsiaTheme="minorHAnsi" w:hAnsi="Arial" w:cs="Arial"/>
          <w:iCs/>
          <w:color w:val="1D3665"/>
          <w:sz w:val="24"/>
          <w:szCs w:val="24"/>
        </w:rPr>
      </w:pPr>
    </w:p>
    <w:p w:rsidR="00EA1B24" w:rsidRPr="00EA1B24" w:rsidRDefault="00EA1B24" w:rsidP="00EA1B24">
      <w:pPr>
        <w:rPr>
          <w:rFonts w:ascii="Arial" w:eastAsiaTheme="minorHAnsi" w:hAnsi="Arial" w:cs="Arial"/>
          <w:sz w:val="24"/>
          <w:szCs w:val="24"/>
        </w:rPr>
      </w:pPr>
      <w:r w:rsidRPr="00EA1B24">
        <w:rPr>
          <w:rFonts w:ascii="Arial" w:eastAsiaTheme="minorHAnsi" w:hAnsi="Arial" w:cs="Arial"/>
          <w:iCs/>
          <w:color w:val="1D3665"/>
          <w:sz w:val="24"/>
          <w:szCs w:val="24"/>
        </w:rPr>
        <w:t>Each ”Alliance Partner” organization will have its logo featured on conference materials and on the conference website, and will receive one free ticket to the conference.  Members of Alliance Partner organizations will receive a 20% discount promotional code for conference registration. Alliance Partners</w:t>
      </w:r>
      <w:r w:rsidRPr="00EA1B24">
        <w:rPr>
          <w:rFonts w:ascii="Arial" w:eastAsiaTheme="minorHAnsi" w:hAnsi="Arial" w:cs="Arial"/>
          <w:sz w:val="24"/>
          <w:szCs w:val="24"/>
        </w:rPr>
        <w:t xml:space="preserve"> are asked to put the Conference on their organization’s calendar and website with a link to the ABC registration page; to send out 2 email blasts about the conference and to include information about the event in their e-newsletter.</w:t>
      </w:r>
    </w:p>
    <w:p w:rsidR="00EA1B24" w:rsidRPr="00EA1B24" w:rsidRDefault="00EA1B24" w:rsidP="00EA1B24">
      <w:pPr>
        <w:rPr>
          <w:rFonts w:ascii="Arial" w:eastAsiaTheme="minorHAnsi" w:hAnsi="Arial" w:cs="Arial"/>
          <w:sz w:val="24"/>
          <w:szCs w:val="24"/>
        </w:rPr>
      </w:pPr>
    </w:p>
    <w:p w:rsidR="00EA1B24" w:rsidRPr="00EA1B24" w:rsidRDefault="00EA1B24" w:rsidP="00EA1B24">
      <w:pPr>
        <w:rPr>
          <w:rFonts w:ascii="Arial" w:eastAsiaTheme="minorHAnsi" w:hAnsi="Arial" w:cs="Arial"/>
          <w:sz w:val="24"/>
          <w:szCs w:val="24"/>
        </w:rPr>
      </w:pPr>
      <w:r w:rsidRPr="00EA1B24">
        <w:rPr>
          <w:rFonts w:ascii="Arial" w:eastAsiaTheme="minorHAnsi" w:hAnsi="Arial" w:cs="Arial"/>
          <w:sz w:val="24"/>
          <w:szCs w:val="24"/>
        </w:rPr>
        <w:t xml:space="preserve">If you’d like become an Alliance Partner for this exciting event, please send a copy of your logo to Winnie Fatton at </w:t>
      </w:r>
      <w:hyperlink r:id="rId6" w:history="1">
        <w:r w:rsidRPr="00EA1B24">
          <w:rPr>
            <w:rFonts w:ascii="Arial" w:eastAsiaTheme="minorHAnsi" w:hAnsi="Arial" w:cs="Arial"/>
            <w:color w:val="0000FF" w:themeColor="hyperlink"/>
            <w:sz w:val="24"/>
            <w:szCs w:val="24"/>
            <w:u w:val="single"/>
          </w:rPr>
          <w:t>fatton@tcnj.edu</w:t>
        </w:r>
      </w:hyperlink>
      <w:r w:rsidRPr="00EA1B24">
        <w:rPr>
          <w:rFonts w:ascii="Arial" w:eastAsiaTheme="minorHAnsi" w:hAnsi="Arial" w:cs="Arial"/>
          <w:sz w:val="24"/>
          <w:szCs w:val="24"/>
        </w:rPr>
        <w:t xml:space="preserve"> by February 1</w:t>
      </w:r>
      <w:r w:rsidRPr="00EA1B24">
        <w:rPr>
          <w:rFonts w:ascii="Arial" w:eastAsiaTheme="minorHAnsi" w:hAnsi="Arial" w:cs="Arial"/>
          <w:sz w:val="24"/>
          <w:szCs w:val="24"/>
          <w:vertAlign w:val="superscript"/>
        </w:rPr>
        <w:t>st</w:t>
      </w:r>
      <w:r w:rsidRPr="00EA1B24">
        <w:rPr>
          <w:rFonts w:ascii="Arial" w:eastAsiaTheme="minorHAnsi" w:hAnsi="Arial" w:cs="Arial"/>
          <w:sz w:val="24"/>
          <w:szCs w:val="24"/>
        </w:rPr>
        <w:t xml:space="preserve">. Of course, if you’d like to become a sponsor, please email Winnie for more information. </w:t>
      </w:r>
    </w:p>
    <w:p w:rsidR="00EA1B24" w:rsidRDefault="00EA1B24" w:rsidP="00EA1B24">
      <w:pPr>
        <w:rPr>
          <w:rFonts w:ascii="Arial" w:eastAsiaTheme="minorHAnsi" w:hAnsi="Arial" w:cs="Arial"/>
          <w:sz w:val="24"/>
          <w:szCs w:val="24"/>
        </w:rPr>
      </w:pPr>
    </w:p>
    <w:p w:rsidR="00B64832" w:rsidRPr="00EA1B24" w:rsidRDefault="00EA1B24" w:rsidP="00EA1B24">
      <w:pPr>
        <w:rPr>
          <w:rFonts w:ascii="Arial" w:hAnsi="Arial" w:cs="Arial"/>
          <w:sz w:val="24"/>
          <w:szCs w:val="24"/>
        </w:rPr>
      </w:pPr>
      <w:r w:rsidRPr="00EA1B24">
        <w:rPr>
          <w:rFonts w:ascii="Arial" w:eastAsiaTheme="minorHAnsi" w:hAnsi="Arial" w:cs="Arial"/>
          <w:sz w:val="24"/>
          <w:szCs w:val="24"/>
        </w:rPr>
        <w:t xml:space="preserve">For more information visit </w:t>
      </w:r>
      <w:r w:rsidRPr="00EA1B24">
        <w:rPr>
          <w:rFonts w:ascii="Arial" w:eastAsiaTheme="minorHAnsi" w:hAnsi="Arial" w:cs="Arial"/>
          <w:b/>
          <w:bCs/>
          <w:sz w:val="24"/>
          <w:szCs w:val="24"/>
        </w:rPr>
        <w:t>artsbuildcommunities.com</w:t>
      </w:r>
    </w:p>
    <w:sectPr w:rsidR="00B64832" w:rsidRPr="00EA1B24" w:rsidSect="00F35CF7">
      <w:headerReference w:type="default" r:id="rId7"/>
      <w:headerReference w:type="first" r:id="rId8"/>
      <w:pgSz w:w="12240" w:h="15840"/>
      <w:pgMar w:top="2419" w:right="1080" w:bottom="806" w:left="1800" w:header="576"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CEB" w:rsidRDefault="00851CEB">
      <w:r>
        <w:separator/>
      </w:r>
    </w:p>
  </w:endnote>
  <w:endnote w:type="continuationSeparator" w:id="0">
    <w:p w:rsidR="00851CEB" w:rsidRDefault="00851CEB">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3000000"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CEB" w:rsidRDefault="00851CEB">
      <w:r>
        <w:separator/>
      </w:r>
    </w:p>
  </w:footnote>
  <w:footnote w:type="continuationSeparator" w:id="0">
    <w:p w:rsidR="00851CEB" w:rsidRDefault="00851C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A9" w:rsidRDefault="008726A9">
    <w:pPr>
      <w:pStyle w:val="Header"/>
      <w:spacing w:line="240" w:lineRule="auto"/>
      <w:ind w:left="-63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A9" w:rsidRDefault="00F35CF7">
    <w:pPr>
      <w:pStyle w:val="Header"/>
      <w:tabs>
        <w:tab w:val="left" w:pos="3560"/>
      </w:tabs>
      <w:spacing w:line="240" w:lineRule="auto"/>
      <w:ind w:left="-634"/>
    </w:pPr>
    <w:r>
      <w:rPr>
        <w:noProof/>
      </w:rPr>
      <w:pict>
        <v:group id="Group 11" o:spid="_x0000_s4097" style="position:absolute;left:0;text-align:left;margin-left:193.05pt;margin-top:-1.6pt;width:298.05pt;height:81.4pt;z-index:251657216" coordorigin="5645,547" coordsize="5961,1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">
          <v:shapetype id="_x0000_t202" coordsize="21600,21600" o:spt="202" path="m,l,21600r21600,l21600,xe">
            <v:stroke joinstyle="miter"/>
            <v:path gradientshapeok="t" o:connecttype="rect"/>
          </v:shapetype>
          <v:shape id="Text Box 1" o:spid="_x0000_s4099" type="#_x0000_t202" style="position:absolute;left:5645;top:562;width:3256;height:16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cnJMQA&#10;AADaAAAADwAAAGRycy9kb3ducmV2LnhtbESPQWsCMRSE7wX/Q3hCbzXRgi2rUYog9dAi3RbB2yN5&#10;bpZuXpZNum77640g9DjMzDfMcj34RvTUxTqwhulEgSA2wdZcafj63D48g4gJ2WITmDT8UoT1anS3&#10;xMKGM39QX6ZKZAjHAjW4lNpCymgceYyT0BJn7xQ6jynLrpK2w3OG+0bOlJpLjzXnBYctbRyZ7/LH&#10;a2h2ZtiXB1WrY/+6mT058/63f9P6fjy8LEAkGtJ/+NbeWQ2PcL2Sb4B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XJyTEAAAA2gAAAA8AAAAAAAAAAAAAAAAAmAIAAGRycy9k&#10;b3ducmV2LnhtbFBLBQYAAAAABAAEAPUAAACJAwAAAAA=&#10;" stroked="f">
            <v:textbox inset="0,4.32pt,0,0">
              <w:txbxContent>
                <w:p w:rsidR="008726A9" w:rsidRPr="004731FF" w:rsidRDefault="001F636E" w:rsidP="00B64832">
                  <w:pPr>
                    <w:spacing w:line="220" w:lineRule="atLeast"/>
                    <w:rPr>
                      <w:rFonts w:ascii="Verdana" w:hAnsi="Verdana"/>
                      <w:b/>
                      <w:color w:val="000000"/>
                      <w:sz w:val="14"/>
                    </w:rPr>
                  </w:pPr>
                  <w:r>
                    <w:rPr>
                      <w:rFonts w:ascii="Verdana" w:hAnsi="Verdana"/>
                      <w:b/>
                      <w:color w:val="000000"/>
                      <w:sz w:val="14"/>
                    </w:rPr>
                    <w:t>Arts Build Communities</w:t>
                  </w:r>
                </w:p>
                <w:p w:rsidR="008726A9" w:rsidRPr="004731FF" w:rsidRDefault="008726A9" w:rsidP="00B64832">
                  <w:pPr>
                    <w:spacing w:line="220" w:lineRule="atLeast"/>
                    <w:rPr>
                      <w:rFonts w:ascii="Verdana" w:hAnsi="Verdana"/>
                      <w:sz w:val="14"/>
                    </w:rPr>
                  </w:pPr>
                  <w:r w:rsidRPr="004731FF">
                    <w:rPr>
                      <w:rFonts w:ascii="Verdana" w:hAnsi="Verdana"/>
                      <w:sz w:val="14"/>
                    </w:rPr>
                    <w:t>Rutgers, The State University of New Jersey</w:t>
                  </w:r>
                </w:p>
                <w:p w:rsidR="008726A9" w:rsidRPr="004731FF" w:rsidRDefault="008726A9" w:rsidP="00B64832">
                  <w:pPr>
                    <w:spacing w:line="220" w:lineRule="atLeast"/>
                    <w:rPr>
                      <w:rFonts w:ascii="Verdana" w:hAnsi="Verdana"/>
                      <w:sz w:val="14"/>
                    </w:rPr>
                  </w:pPr>
                  <w:r w:rsidRPr="004731FF">
                    <w:rPr>
                      <w:rFonts w:ascii="Verdana" w:hAnsi="Verdana"/>
                      <w:sz w:val="14"/>
                    </w:rPr>
                    <w:t xml:space="preserve">33 Livingston Avenue, # 245 </w:t>
                  </w:r>
                </w:p>
                <w:p w:rsidR="008726A9" w:rsidRPr="004731FF" w:rsidRDefault="008726A9" w:rsidP="00B64832">
                  <w:pPr>
                    <w:pStyle w:val="AddressBlockVerdana"/>
                    <w:spacing w:line="220" w:lineRule="atLeast"/>
                  </w:pPr>
                  <w:r w:rsidRPr="004731FF">
                    <w:t>New Brunswick, NJ 08901</w:t>
                  </w:r>
                </w:p>
              </w:txbxContent>
            </v:textbox>
          </v:shape>
          <v:shape id="Text Box 2" o:spid="_x0000_s4098" type="#_x0000_t202" style="position:absolute;left:9086;top:547;width:2520;height:16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bVrMQA&#10;AADaAAAADwAAAGRycy9kb3ducmV2LnhtbESPQWvCQBSE74X+h+UVeim6sUgJqasEQVp60BpDz4/s&#10;axKafRt2t0n8964geBxm5htmtZlMJwZyvrWsYDFPQBBXVrdcKyhPu1kKwgdkjZ1lUnAmD5v148MK&#10;M21HPtJQhFpECPsMFTQh9JmUvmrIoJ/bnjh6v9YZDFG6WmqHY4SbTr4myZs02HJcaLCnbUPVX/Fv&#10;FKTdYt8PVf7105bfxcehyF/CmCv1/DTl7yACTeEevrU/tYIlXK/EG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W1azEAAAA2gAAAA8AAAAAAAAAAAAAAAAAmAIAAGRycy9k&#10;b3ducmV2LnhtbFBLBQYAAAAABAAEAPUAAACJAwAAAAA=&#10;" filled="f" stroked="f">
            <v:textbox inset="0,4.32pt,0,0">
              <w:txbxContent>
                <w:p w:rsidR="008726A9" w:rsidRPr="004731FF" w:rsidRDefault="001F636E" w:rsidP="00B64832">
                  <w:pPr>
                    <w:pStyle w:val="AddressBlockVerdana"/>
                    <w:spacing w:line="220" w:lineRule="atLeast"/>
                  </w:pPr>
                  <w:r>
                    <w:t>www.policy.rutgers.edu/abc</w:t>
                  </w:r>
                </w:p>
                <w:p w:rsidR="008726A9" w:rsidRPr="004731FF" w:rsidRDefault="008726A9" w:rsidP="00B64832">
                  <w:pPr>
                    <w:spacing w:line="220" w:lineRule="atLeast"/>
                    <w:rPr>
                      <w:rFonts w:ascii="Verdana" w:hAnsi="Verdana"/>
                      <w:sz w:val="14"/>
                    </w:rPr>
                  </w:pPr>
                  <w:r w:rsidRPr="004731FF">
                    <w:rPr>
                      <w:rFonts w:ascii="Verdana" w:hAnsi="Verdana"/>
                      <w:sz w:val="14"/>
                    </w:rPr>
                    <w:t>732-</w:t>
                  </w:r>
                  <w:r w:rsidRPr="004731FF">
                    <w:rPr>
                      <w:rFonts w:ascii="Verdana" w:hAnsi="Verdana"/>
                      <w:color w:val="000000"/>
                      <w:sz w:val="14"/>
                    </w:rPr>
                    <w:t>932-3822, ext. 711</w:t>
                  </w:r>
                </w:p>
                <w:p w:rsidR="008726A9" w:rsidRPr="004731FF" w:rsidRDefault="008726A9" w:rsidP="00B64832">
                  <w:pPr>
                    <w:pStyle w:val="AddressBlockVerdana"/>
                    <w:spacing w:line="220" w:lineRule="atLeast"/>
                  </w:pPr>
                  <w:r w:rsidRPr="004731FF">
                    <w:t>Fax: 732-</w:t>
                  </w:r>
                  <w:r w:rsidRPr="004731FF">
                    <w:rPr>
                      <w:color w:val="000000"/>
                    </w:rPr>
                    <w:t>932-1107</w:t>
                  </w:r>
                </w:p>
                <w:p w:rsidR="008726A9" w:rsidRDefault="008726A9">
                  <w:pPr>
                    <w:pStyle w:val="AddressBlockVerdana"/>
                  </w:pPr>
                </w:p>
                <w:p w:rsidR="008726A9" w:rsidRDefault="008726A9">
                  <w:pPr>
                    <w:pStyle w:val="AddressBlockVerdana"/>
                  </w:pPr>
                </w:p>
              </w:txbxContent>
            </v:textbox>
          </v:shape>
        </v:group>
      </w:pict>
    </w:r>
    <w:r w:rsidR="00B82CDC">
      <w:rPr>
        <w:noProof/>
      </w:rPr>
      <w:drawing>
        <wp:inline distT="0" distB="0" distL="0" distR="0">
          <wp:extent cx="2057400" cy="742950"/>
          <wp:effectExtent l="0" t="0" r="0" b="0"/>
          <wp:docPr id="1" name="Picture 1" descr="Rutgers B School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tgers B School Black"/>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7400" cy="742950"/>
                  </a:xfrm>
                  <a:prstGeom prst="rect">
                    <a:avLst/>
                  </a:prstGeom>
                  <a:noFill/>
                  <a:ln>
                    <a:noFill/>
                  </a:ln>
                </pic:spPr>
              </pic:pic>
            </a:graphicData>
          </a:graphic>
        </wp:inline>
      </w:drawing>
    </w:r>
    <w:r w:rsidR="00B82CDC">
      <w:rPr>
        <w:noProof/>
      </w:rPr>
      <w:drawing>
        <wp:anchor distT="0" distB="0" distL="114300" distR="114300" simplePos="0" relativeHeight="251658240" behindDoc="0" locked="0" layoutInCell="1" allowOverlap="1">
          <wp:simplePos x="0" y="0"/>
          <wp:positionH relativeFrom="page">
            <wp:posOffset>3429000</wp:posOffset>
          </wp:positionH>
          <wp:positionV relativeFrom="page">
            <wp:posOffset>411480</wp:posOffset>
          </wp:positionV>
          <wp:extent cx="93345" cy="1329055"/>
          <wp:effectExtent l="0" t="0" r="1905" b="4445"/>
          <wp:wrapTopAndBottom/>
          <wp:docPr id="9" name="Picture 9" descr="p1_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1_spacer"/>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 cy="1329055"/>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0000"/>
  <w:defaultTabStop w:val="720"/>
  <w:displayHorizontalDrawingGridEvery w:val="0"/>
  <w:displayVerticalDrawingGridEvery w:val="0"/>
  <w:doNotUseMarginsForDrawingGridOrigin/>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A4FC5"/>
    <w:rsid w:val="000B6062"/>
    <w:rsid w:val="00130BDB"/>
    <w:rsid w:val="001F636E"/>
    <w:rsid w:val="002C5C46"/>
    <w:rsid w:val="006A4FC5"/>
    <w:rsid w:val="006B1B14"/>
    <w:rsid w:val="0076456B"/>
    <w:rsid w:val="007E0AED"/>
    <w:rsid w:val="00851CEB"/>
    <w:rsid w:val="008726A9"/>
    <w:rsid w:val="009E7737"/>
    <w:rsid w:val="00A21901"/>
    <w:rsid w:val="00B507CD"/>
    <w:rsid w:val="00B64832"/>
    <w:rsid w:val="00B82CDC"/>
    <w:rsid w:val="00C242BC"/>
    <w:rsid w:val="00C44225"/>
    <w:rsid w:val="00D44545"/>
    <w:rsid w:val="00E02460"/>
    <w:rsid w:val="00EA1B24"/>
    <w:rsid w:val="00F35CF7"/>
    <w:rsid w:val="00FF35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5CF7"/>
    <w:rPr>
      <w:rFonts w:ascii="Palatino" w:hAnsi="Palatin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5CF7"/>
    <w:pPr>
      <w:spacing w:line="230" w:lineRule="exact"/>
    </w:pPr>
    <w:rPr>
      <w:sz w:val="20"/>
    </w:rPr>
  </w:style>
  <w:style w:type="paragraph" w:styleId="Footer">
    <w:name w:val="footer"/>
    <w:basedOn w:val="Normal"/>
    <w:rsid w:val="00F35CF7"/>
    <w:pPr>
      <w:tabs>
        <w:tab w:val="center" w:pos="4320"/>
        <w:tab w:val="right" w:pos="8640"/>
      </w:tabs>
    </w:pPr>
  </w:style>
  <w:style w:type="character" w:styleId="Hyperlink">
    <w:name w:val="Hyperlink"/>
    <w:basedOn w:val="DefaultParagraphFont"/>
    <w:rsid w:val="00F35CF7"/>
    <w:rPr>
      <w:color w:val="0000FF"/>
      <w:u w:val="single"/>
    </w:rPr>
  </w:style>
  <w:style w:type="paragraph" w:styleId="PlainText">
    <w:name w:val="Plain Text"/>
    <w:basedOn w:val="Normal"/>
    <w:rsid w:val="00F35CF7"/>
    <w:rPr>
      <w:rFonts w:ascii="Courier" w:hAnsi="Courier"/>
    </w:rPr>
  </w:style>
  <w:style w:type="paragraph" w:styleId="BalloonText">
    <w:name w:val="Balloon Text"/>
    <w:basedOn w:val="Normal"/>
    <w:link w:val="BalloonTextChar"/>
    <w:rsid w:val="00C242BC"/>
    <w:rPr>
      <w:rFonts w:ascii="Tahoma" w:hAnsi="Tahoma" w:cs="Tahoma"/>
      <w:sz w:val="16"/>
      <w:szCs w:val="16"/>
    </w:rPr>
  </w:style>
  <w:style w:type="paragraph" w:customStyle="1" w:styleId="Letterbody">
    <w:name w:val="Letter body"/>
    <w:basedOn w:val="PlainText"/>
    <w:rsid w:val="00F35CF7"/>
    <w:pPr>
      <w:widowControl w:val="0"/>
      <w:spacing w:line="260" w:lineRule="exact"/>
    </w:pPr>
    <w:rPr>
      <w:rFonts w:ascii="Palatino" w:hAnsi="Palatino"/>
      <w:sz w:val="21"/>
    </w:rPr>
  </w:style>
  <w:style w:type="paragraph" w:customStyle="1" w:styleId="AddressBlockVerdana">
    <w:name w:val="Address Block (Verdana)"/>
    <w:basedOn w:val="Normal"/>
    <w:rsid w:val="00F35CF7"/>
    <w:pPr>
      <w:suppressAutoHyphens/>
      <w:spacing w:line="220" w:lineRule="exact"/>
      <w:ind w:left="130" w:hanging="130"/>
    </w:pPr>
    <w:rPr>
      <w:rFonts w:ascii="Verdana" w:eastAsia="Verdana" w:hAnsi="Verdana"/>
      <w:noProof/>
      <w:spacing w:val="-1"/>
      <w:sz w:val="14"/>
    </w:rPr>
  </w:style>
  <w:style w:type="character" w:styleId="FollowedHyperlink">
    <w:name w:val="FollowedHyperlink"/>
    <w:basedOn w:val="DefaultParagraphFont"/>
    <w:rsid w:val="00F35CF7"/>
    <w:rPr>
      <w:color w:val="800080"/>
      <w:u w:val="single"/>
    </w:rPr>
  </w:style>
  <w:style w:type="character" w:customStyle="1" w:styleId="BalloonTextChar">
    <w:name w:val="Balloon Text Char"/>
    <w:basedOn w:val="DefaultParagraphFont"/>
    <w:link w:val="BalloonText"/>
    <w:rsid w:val="00C242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pacing w:line="230" w:lineRule="exact"/>
    </w:pPr>
    <w:rPr>
      <w:sz w:val="20"/>
    </w:r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PlainText">
    <w:name w:val="Plain Text"/>
    <w:basedOn w:val="Normal"/>
    <w:rPr>
      <w:rFonts w:ascii="Courier" w:hAnsi="Courier"/>
    </w:rPr>
  </w:style>
  <w:style w:type="paragraph" w:styleId="BalloonText">
    <w:name w:val="Balloon Text"/>
    <w:basedOn w:val="Normal"/>
    <w:link w:val="BalloonTextChar"/>
    <w:rsid w:val="00C242BC"/>
    <w:rPr>
      <w:rFonts w:ascii="Tahoma" w:hAnsi="Tahoma" w:cs="Tahoma"/>
      <w:sz w:val="16"/>
      <w:szCs w:val="16"/>
    </w:rPr>
  </w:style>
  <w:style w:type="paragraph" w:customStyle="1" w:styleId="Letterbody">
    <w:name w:val="Letter body"/>
    <w:basedOn w:val="PlainText"/>
    <w:pPr>
      <w:widowControl w:val="0"/>
      <w:spacing w:line="260" w:lineRule="exact"/>
    </w:pPr>
    <w:rPr>
      <w:rFonts w:ascii="Palatino" w:hAnsi="Palatino"/>
      <w:sz w:val="21"/>
    </w:rPr>
  </w:style>
  <w:style w:type="paragraph" w:customStyle="1" w:styleId="AddressBlockVerdana">
    <w:name w:val="Address Block (Verdana)"/>
    <w:basedOn w:val="Normal"/>
    <w:pPr>
      <w:suppressAutoHyphens/>
      <w:spacing w:line="220" w:lineRule="exact"/>
      <w:ind w:left="130" w:hanging="130"/>
    </w:pPr>
    <w:rPr>
      <w:rFonts w:ascii="Verdana" w:eastAsia="Verdana" w:hAnsi="Verdana"/>
      <w:noProof/>
      <w:spacing w:val="-1"/>
      <w:sz w:val="14"/>
    </w:rPr>
  </w:style>
  <w:style w:type="character" w:styleId="FollowedHyperlink">
    <w:name w:val="FollowedHyperlink"/>
    <w:basedOn w:val="DefaultParagraphFont"/>
    <w:rPr>
      <w:color w:val="800080"/>
      <w:u w:val="single"/>
    </w:rPr>
  </w:style>
  <w:style w:type="character" w:customStyle="1" w:styleId="BalloonTextChar">
    <w:name w:val="Balloon Text Char"/>
    <w:basedOn w:val="DefaultParagraphFont"/>
    <w:link w:val="BalloonText"/>
    <w:rsid w:val="00C242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tton@tcnj.edu"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vazquez\AppData\Roaming\Microsoft\Templates\Formal%20letterhead\AB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ABC letterhead</Template>
  <TotalTime>1</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Month XX, XXXX</vt:lpstr>
    </vt:vector>
  </TitlesOfParts>
  <Company>Rutgers, The State University of New Jersey</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XX, XXXX</dc:title>
  <dc:creator>Leo vazquez</dc:creator>
  <cp:lastModifiedBy>Marianne Jann</cp:lastModifiedBy>
  <cp:revision>2</cp:revision>
  <cp:lastPrinted>2012-01-10T22:07:00Z</cp:lastPrinted>
  <dcterms:created xsi:type="dcterms:W3CDTF">2012-01-10T22:08:00Z</dcterms:created>
  <dcterms:modified xsi:type="dcterms:W3CDTF">2012-01-10T22:08:00Z</dcterms:modified>
</cp:coreProperties>
</file>